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>NOTA IMPORTANTE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: El presente formato de contrato debe ser utilizado por el usuario/socio de ASEM específicamente para el propósito señalado, siendo obligación del usuario/socio completar la información faltante conforme a la situación en concreto. No obstante lo anterior, el presente formato no debe interpretarse como aplicable a cada caso en particular, por lo que se recomienda a los usuarios/socios busquen asesoría jurídica con la finalidad que el presente contrato pueda ser ajustado, en lo conducente, a la situación en concreto del usuario/socio, por lo que ASEM no es ni será responsable, en situación alguna, de cualquier inaplicación o nulidad, parcial o total, absoluta o relativa, del presente formato y/o del contrato que, en su caso, se llegue a celebrar. Al descargar y/o hacer uso de este documento, el usuario/socio reconoce y acepta su absoluta y exclusiva responsabilidad respecto a los actos y consecuencias que se generen por dicho uso, liberando a ASEM desde este acto de cualquier responsabilidad u obligación.</w:t>
      </w:r>
    </w:p>
    <w:p w14:paraId="00000002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03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05" w14:textId="24242025" w:rsidR="008167CC" w:rsidRPr="0057469D" w:rsidRDefault="006C54F0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CONTRATO DE CONFIDENCIALIDAD (EL “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CONTRATO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”), QUE CELEBRAN, POR UNA PARTE, [insertar denominación social o nombre de la Parte Reveladora], REPRESENTADA EN ESTE ACTO POR [insertar, en su caso, nombre de representante legal de la Persona Reveladora; si ésta contrata a título personal, deberá señalarse que contrata por su propio derecho] (LA “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PARTE REVELADORA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”), Y POR LA OTRA PARTE, [insertar denominación social o nombre de la Parte Receptora], REPRESENTADA EN ESTE ACTO POR [insertar, en su caso, nombre de representante legal de la Persona Reveladora; si ésta contrata a título personal, deberá señalarse que contrata por su propio derecho] (LA “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PARTE RECEPTORA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”), DE CONFORMIDAD CON LAS SIGUIENTES DECLARACIONES Y CLAUSULAS.</w:t>
      </w:r>
    </w:p>
    <w:p w14:paraId="00000009" w14:textId="77777777" w:rsidR="008167CC" w:rsidRPr="0057469D" w:rsidRDefault="008167CC" w:rsidP="00716B12">
      <w:pPr>
        <w:spacing w:line="240" w:lineRule="auto"/>
        <w:ind w:leftChars="0" w:left="0" w:firstLineChars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4382E4" w14:textId="03AFB996" w:rsidR="006C54F0" w:rsidRPr="0057469D" w:rsidRDefault="006C54F0" w:rsidP="00716B12">
      <w:pPr>
        <w:spacing w:line="240" w:lineRule="auto"/>
        <w:ind w:leftChars="0" w:left="0" w:firstLineChars="0" w:firstLine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D E C L A R A C I O N E S</w:t>
      </w:r>
    </w:p>
    <w:p w14:paraId="1A3442B8" w14:textId="77777777" w:rsidR="006C54F0" w:rsidRPr="0057469D" w:rsidRDefault="006C54F0" w:rsidP="00716B12">
      <w:pPr>
        <w:spacing w:line="240" w:lineRule="auto"/>
        <w:ind w:leftChars="0" w:left="0" w:firstLineChars="0" w:firstLine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26B06D75" w14:textId="34146C25" w:rsidR="00716B12" w:rsidRPr="0057469D" w:rsidRDefault="00716B12" w:rsidP="00716B12">
      <w:pPr>
        <w:tabs>
          <w:tab w:val="left" w:pos="567"/>
        </w:tabs>
        <w:spacing w:line="240" w:lineRule="auto"/>
        <w:ind w:leftChars="0" w:left="0" w:firstLineChars="0" w:firstLine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t xml:space="preserve">Declaran las Partes, a través de sus representantes legales, que: </w:t>
      </w:r>
    </w:p>
    <w:p w14:paraId="5963E397" w14:textId="77777777" w:rsidR="00716B12" w:rsidRPr="0057469D" w:rsidRDefault="00716B12" w:rsidP="00716B12">
      <w:pPr>
        <w:tabs>
          <w:tab w:val="left" w:pos="567"/>
        </w:tabs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BB6BFDB" w14:textId="1004BFD0" w:rsidR="00716B12" w:rsidRPr="0057469D" w:rsidRDefault="00716B12" w:rsidP="00716B12">
      <w:pPr>
        <w:spacing w:line="240" w:lineRule="auto"/>
        <w:ind w:leftChars="0" w:left="0" w:firstLineChars="0" w:firstLine="0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t>(a) Derivado de su relación de negocios, la Parte Reveladora compartirá a la Parte Receptora cierta información confidencial, misma que desea mantener con tal carácter</w:t>
      </w:r>
      <w:r w:rsidR="00ED0D76" w:rsidRPr="0057469D">
        <w:rPr>
          <w:rFonts w:asciiTheme="majorHAnsi" w:hAnsiTheme="majorHAnsi" w:cs="Arial"/>
          <w:sz w:val="24"/>
          <w:szCs w:val="24"/>
          <w:lang w:val="es-ES_tradnl"/>
        </w:rPr>
        <w:t>.</w:t>
      </w:r>
    </w:p>
    <w:p w14:paraId="360599EE" w14:textId="77777777" w:rsidR="00716B12" w:rsidRPr="0057469D" w:rsidRDefault="00716B12" w:rsidP="00716B12">
      <w:pPr>
        <w:spacing w:line="240" w:lineRule="auto"/>
        <w:ind w:leftChars="0" w:left="0" w:firstLineChars="0" w:firstLine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48ED56F2" w14:textId="0CBEEA85" w:rsidR="00ED0D76" w:rsidRPr="0057469D" w:rsidRDefault="00716B12" w:rsidP="00ED0D76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tab/>
        <w:t xml:space="preserve">(b) </w:t>
      </w:r>
      <w:r w:rsidR="00ED0D76" w:rsidRPr="0057469D">
        <w:rPr>
          <w:rFonts w:asciiTheme="majorHAnsi" w:eastAsia="Times New Roman" w:hAnsiTheme="majorHAnsi" w:cs="Times New Roman"/>
          <w:sz w:val="24"/>
          <w:szCs w:val="24"/>
        </w:rPr>
        <w:t>Sus respectivos representantes legales cuentan con las facultades necesarias para celebrar este Contrato en su nombre y representación, y obligarlas en los términos del mismo; en el caso de personas físicas, que cuentan con la capacidad suficiente para celebrar el presente convenio y obligarse en sus términos.</w:t>
      </w:r>
    </w:p>
    <w:p w14:paraId="5CA534F4" w14:textId="77777777" w:rsidR="00ED0D76" w:rsidRPr="0057469D" w:rsidRDefault="00ED0D76" w:rsidP="00ED0D76">
      <w:pPr>
        <w:spacing w:line="240" w:lineRule="auto"/>
        <w:ind w:leftChars="0" w:left="0" w:firstLineChars="0" w:firstLine="0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681EF9A3" w14:textId="2F9AC7AD" w:rsidR="00716B12" w:rsidRPr="0057469D" w:rsidRDefault="00ED0D76" w:rsidP="00716B12">
      <w:pPr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t xml:space="preserve">(c) </w:t>
      </w:r>
      <w:r w:rsidR="00716B12" w:rsidRPr="0057469D">
        <w:rPr>
          <w:rFonts w:asciiTheme="majorHAnsi" w:hAnsiTheme="majorHAnsi" w:cs="Arial"/>
          <w:sz w:val="24"/>
          <w:szCs w:val="24"/>
          <w:lang w:val="es-ES_tradnl"/>
        </w:rPr>
        <w:t>Se reconocen mutuamente la personalidad con la que comparecen a la ce</w:t>
      </w:r>
      <w:r w:rsidRPr="0057469D">
        <w:rPr>
          <w:rFonts w:asciiTheme="majorHAnsi" w:hAnsiTheme="majorHAnsi" w:cs="Arial"/>
          <w:sz w:val="24"/>
          <w:szCs w:val="24"/>
          <w:lang w:val="es-ES_tradnl"/>
        </w:rPr>
        <w:t>lebración del presente Acuerdo.</w:t>
      </w:r>
    </w:p>
    <w:p w14:paraId="075BBDA2" w14:textId="77777777" w:rsidR="00716B12" w:rsidRPr="0057469D" w:rsidRDefault="00716B12" w:rsidP="00716B12">
      <w:pPr>
        <w:tabs>
          <w:tab w:val="left" w:pos="567"/>
        </w:tabs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6586940A" w14:textId="58D8B5AF" w:rsidR="00716B12" w:rsidRPr="0057469D" w:rsidRDefault="00716B12" w:rsidP="00716B12">
      <w:pPr>
        <w:tabs>
          <w:tab w:val="left" w:pos="567"/>
        </w:tabs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tab/>
      </w:r>
      <w:r w:rsidR="00ED0D76" w:rsidRPr="0057469D">
        <w:rPr>
          <w:rFonts w:asciiTheme="majorHAnsi" w:hAnsiTheme="majorHAnsi" w:cs="Arial"/>
          <w:sz w:val="24"/>
          <w:szCs w:val="24"/>
          <w:lang w:val="es-ES_tradnl"/>
        </w:rPr>
        <w:t>(d</w:t>
      </w:r>
      <w:r w:rsidRPr="0057469D">
        <w:rPr>
          <w:rFonts w:asciiTheme="majorHAnsi" w:hAnsiTheme="majorHAnsi" w:cs="Arial"/>
          <w:sz w:val="24"/>
          <w:szCs w:val="24"/>
          <w:lang w:val="es-ES_tradnl"/>
        </w:rPr>
        <w:t>) Es su deseo, intención y voluntad obligarse conforme a los términos del presente Acuerdo.</w:t>
      </w:r>
    </w:p>
    <w:p w14:paraId="76EA3991" w14:textId="77777777" w:rsidR="00716B12" w:rsidRPr="0057469D" w:rsidRDefault="00716B12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Arial"/>
          <w:bCs/>
          <w:sz w:val="24"/>
          <w:szCs w:val="24"/>
          <w:lang w:val="es-ES_tradnl" w:eastAsia="es-ES"/>
        </w:rPr>
      </w:pPr>
    </w:p>
    <w:p w14:paraId="12AF6C23" w14:textId="161DD78F" w:rsidR="00716B12" w:rsidRPr="0057469D" w:rsidRDefault="00716B12" w:rsidP="00716B12">
      <w:pPr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sz w:val="24"/>
          <w:szCs w:val="24"/>
          <w:lang w:val="es-ES_tradnl"/>
        </w:rPr>
        <w:lastRenderedPageBreak/>
        <w:t>Expuesto lo anterior, las Partes convienen en celebrar el presente Acuerdo, sujetándolo al tenor de las siguientes Cláusulas.</w:t>
      </w:r>
    </w:p>
    <w:p w14:paraId="10F8067E" w14:textId="77777777" w:rsidR="00716B12" w:rsidRPr="0057469D" w:rsidRDefault="00716B12" w:rsidP="00716B12">
      <w:pPr>
        <w:spacing w:line="240" w:lineRule="auto"/>
        <w:ind w:leftChars="0" w:left="2" w:hanging="2"/>
        <w:jc w:val="both"/>
        <w:rPr>
          <w:rFonts w:asciiTheme="majorHAnsi" w:hAnsiTheme="majorHAnsi" w:cs="Arial"/>
          <w:sz w:val="24"/>
          <w:szCs w:val="24"/>
          <w:lang w:val="es-ES_tradnl"/>
        </w:rPr>
      </w:pPr>
    </w:p>
    <w:p w14:paraId="11E33CE1" w14:textId="347372F2" w:rsidR="00716B12" w:rsidRPr="0057469D" w:rsidRDefault="00716B12" w:rsidP="00716B12">
      <w:pPr>
        <w:spacing w:line="240" w:lineRule="auto"/>
        <w:ind w:leftChars="0" w:left="2" w:hanging="2"/>
        <w:jc w:val="center"/>
        <w:rPr>
          <w:rFonts w:asciiTheme="majorHAnsi" w:hAnsiTheme="majorHAnsi" w:cs="Arial"/>
          <w:b/>
          <w:sz w:val="24"/>
          <w:szCs w:val="24"/>
          <w:lang w:val="es-ES_tradnl"/>
        </w:rPr>
      </w:pPr>
      <w:r w:rsidRPr="0057469D">
        <w:rPr>
          <w:rFonts w:asciiTheme="majorHAnsi" w:hAnsiTheme="majorHAnsi" w:cs="Arial"/>
          <w:b/>
          <w:sz w:val="24"/>
          <w:szCs w:val="24"/>
          <w:lang w:val="es-ES_tradnl"/>
        </w:rPr>
        <w:t>C L Á U S U L A S</w:t>
      </w:r>
    </w:p>
    <w:p w14:paraId="6801700B" w14:textId="77777777" w:rsidR="006C54F0" w:rsidRPr="0057469D" w:rsidRDefault="006C54F0" w:rsidP="00716B12">
      <w:pPr>
        <w:spacing w:line="240" w:lineRule="auto"/>
        <w:ind w:leftChars="0" w:left="0" w:firstLineChars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0A" w14:textId="31E6DC83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PRIMERA. </w:t>
      </w:r>
      <w:sdt>
        <w:sdtPr>
          <w:rPr>
            <w:rFonts w:asciiTheme="majorHAnsi" w:hAnsiTheme="majorHAnsi"/>
            <w:sz w:val="24"/>
            <w:szCs w:val="24"/>
          </w:rPr>
          <w:tag w:val="goog_rdk_7"/>
          <w:id w:val="1241833188"/>
          <w:showingPlcHdr/>
        </w:sdtPr>
        <w:sdtEndPr/>
        <w:sdtContent>
          <w:r w:rsidR="00807171" w:rsidRPr="0057469D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INFORMACIÓN CONFIDENCIAL</w:t>
      </w:r>
      <w:r w:rsidR="00716B12" w:rsidRPr="0057469D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0000000B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0C" w14:textId="343214B3" w:rsidR="008167CC" w:rsidRPr="0057469D" w:rsidRDefault="00716B12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1.1. 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Para efectos de este Contrato, “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Información Confidencial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” significa toda la información confidencial escrita, gráfica o contenida en medios escritos, electrónicos o electromagnéticos que la Parte 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Reveladora comparta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 proporcione a la 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Parte Receptora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relacionada con 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su relacion de negocios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y que se encuentre identificada claramente como confidencial por la Parte Reveladora, incluyendo de manera enunciativa </w:t>
      </w:r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>más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no limitativa, información técnica, financiera y comercial, propuestas de negocios, reportes, planes, proyecciones de mercado, datos y cualquier información industrial, junto con fórmulas, mecanismos, patrones, métodos, técnicas, procesos de análisis, compilaciones, comparaciones o e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studios.  </w:t>
      </w:r>
    </w:p>
    <w:p w14:paraId="4C640574" w14:textId="77777777" w:rsidR="00716B12" w:rsidRPr="0057469D" w:rsidRDefault="00716B12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tag w:val="goog_rdk_10"/>
        <w:id w:val="-981307485"/>
      </w:sdtPr>
      <w:sdtEndPr/>
      <w:sdtContent>
        <w:p w14:paraId="0000000D" w14:textId="5F7484CD" w:rsidR="008167CC" w:rsidRPr="0057469D" w:rsidRDefault="00716B12" w:rsidP="00716B1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both"/>
            <w:rPr>
              <w:rFonts w:asciiTheme="majorHAnsi" w:eastAsia="Times New Roman" w:hAnsiTheme="majorHAnsi" w:cs="Times New Roman"/>
              <w:color w:val="000000"/>
              <w:sz w:val="24"/>
              <w:szCs w:val="24"/>
            </w:rPr>
          </w:pPr>
          <w:r w:rsidRPr="0057469D">
            <w:rPr>
              <w:rFonts w:asciiTheme="majorHAnsi" w:eastAsia="Times New Roman" w:hAnsiTheme="majorHAnsi" w:cs="Times New Roman"/>
              <w:color w:val="000000"/>
              <w:sz w:val="24"/>
              <w:szCs w:val="24"/>
            </w:rPr>
            <w:t>No obstante lo anterior, para efectos de este Contrato, no será considerada como Información Confidencial, la siguiente información: (i) aquella que se encuentre en el dominio público; (ii) aquella que sea del conocimiento o se encuentre en posesión de la Parte Receptora con anterioridad a su revelación por la Parte Reveladora; (iii) aquella que haya sido obtenida o que obtenga la Parte Receptora de una tercera persona con el derecho a revelar dicha información; (iv) aquella que sea desarrollada en forma independiente por la Parte Receptora sin haberse basado en la Información Confidencial recibida conforme a este Contrato; (v) aquella que haya sido aprobada para su revelación por escrito por la Parte Reveladora; y (vi) aquella que deba ser revelada conforme a la ley u orden de autoridad.</w:t>
          </w:r>
        </w:p>
      </w:sdtContent>
    </w:sdt>
    <w:p w14:paraId="0000000F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0000010" w14:textId="0824BCC4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1.2.</w:t>
      </w:r>
      <w:r w:rsidR="00716B12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La Parte Receptora conviene en: (i) mantener la Información Confidencial en estricta confidencialidad, utilizando para protegerla por lo menos el mismo nivel de cuidado que utiliza para proteger su propia información confidencial, y (ii) no revelar o divulgar la Información Confidencial que la Parte Reveladora le proporcione a ningún tercero, excepto según se permita conforme a este Contrato o bajo instrucción de la Parte Reveladora. Las Partes podrán revelar la Información Confidencial a sus respectivos accionistas, asesores, consejeros, acreedores, socios, posibles inversionistas, posibles fuentes  de financiamiento, empleados, funcionarios, agentes, y representantes (“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Personas Relacionadas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”), en la medida en que sea necesario para evaluar y/o proseguir con </w:t>
      </w:r>
      <w:r w:rsidR="00716B12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su relación de negocios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 y todo lo relacionado a </w:t>
      </w:r>
      <w:sdt>
        <w:sdtPr>
          <w:rPr>
            <w:rFonts w:asciiTheme="majorHAnsi" w:hAnsiTheme="majorHAnsi"/>
            <w:sz w:val="24"/>
            <w:szCs w:val="24"/>
          </w:rPr>
          <w:tag w:val="goog_rdk_11"/>
          <w:id w:val="418072076"/>
        </w:sdtPr>
        <w:sdtEndPr/>
        <w:sdtContent>
          <w:r w:rsidR="00716B12" w:rsidRPr="0057469D">
            <w:rPr>
              <w:rFonts w:asciiTheme="majorHAnsi" w:eastAsia="Times New Roman" w:hAnsiTheme="majorHAnsi" w:cs="Times New Roman"/>
              <w:sz w:val="24"/>
              <w:szCs w:val="24"/>
            </w:rPr>
            <w:t>é</w:t>
          </w:r>
        </w:sdtContent>
      </w:sdt>
      <w:sdt>
        <w:sdtPr>
          <w:rPr>
            <w:rFonts w:asciiTheme="majorHAnsi" w:hAnsiTheme="majorHAnsi"/>
            <w:sz w:val="24"/>
            <w:szCs w:val="24"/>
          </w:rPr>
          <w:tag w:val="goog_rdk_12"/>
          <w:id w:val="-1672179049"/>
        </w:sdtPr>
        <w:sdtEndPr/>
        <w:sdtContent/>
      </w:sdt>
      <w:r w:rsidRPr="0057469D">
        <w:rPr>
          <w:rFonts w:asciiTheme="majorHAnsi" w:eastAsia="Times New Roman" w:hAnsiTheme="majorHAnsi" w:cs="Times New Roman"/>
          <w:sz w:val="24"/>
          <w:szCs w:val="24"/>
        </w:rPr>
        <w:t>sta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, en cuyo caso deberán informar a las Personas Relacionadas: (i) de la existencia del presente Contrato; (ii) que la información es Información Confidencial en los términos del presente Contrato; y (iii) que la Información Confidencial no podrá ser revelada salvo por lo dispuesto en este Contrato.</w:t>
      </w:r>
    </w:p>
    <w:p w14:paraId="00000011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2" w14:textId="359C5F54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1.3.</w:t>
      </w:r>
      <w:r w:rsidR="00716B12" w:rsidRPr="005746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La Información Confidencial revelada o proporcionada conforme a este Contrato por la Parte Reveladora a la Parte Receptora y cualesquiera derechos de propiedad intelectual correspondientes a la misma, continuarán siendo propiedad de la Parte Reveladora. </w:t>
      </w:r>
      <w:r w:rsidR="007045D6" w:rsidRPr="0057469D">
        <w:rPr>
          <w:rFonts w:asciiTheme="majorHAnsi" w:eastAsia="Times New Roman" w:hAnsiTheme="majorHAnsi" w:cs="Times New Roman"/>
          <w:sz w:val="24"/>
          <w:szCs w:val="24"/>
        </w:rPr>
        <w:t>Las Partes reconocen que el presente Contrato no podrá ser interpretado como el otorgamiento del derecho de uso o licencia con respecto de la Información Confidencial.</w:t>
      </w:r>
    </w:p>
    <w:p w14:paraId="00000013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4" w14:textId="2218B797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1.4.</w:t>
      </w:r>
      <w:r w:rsidR="00716B12" w:rsidRPr="0057469D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>A solicitud por escrito de la Parte Reveladora, la Parte Receptora deberá oportunamente devolver a la Parte Reveladora o destruir todos los soportes físicos de la Información Confidencial.</w:t>
      </w:r>
    </w:p>
    <w:p w14:paraId="00000015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6" w14:textId="7B36E5C0" w:rsidR="008167CC" w:rsidRPr="0057469D" w:rsidRDefault="00716B12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SEGUNDA.</w:t>
      </w:r>
      <w:r w:rsidR="006A5C93" w:rsidRPr="0057469D">
        <w:rPr>
          <w:rFonts w:asciiTheme="majorHAnsi" w:eastAsia="Times New Roman" w:hAnsiTheme="majorHAnsi" w:cs="Times New Roman"/>
          <w:b/>
          <w:sz w:val="24"/>
          <w:szCs w:val="24"/>
        </w:rPr>
        <w:t xml:space="preserve"> PLAZO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00000017" w14:textId="77777777" w:rsidR="008167CC" w:rsidRPr="0057469D" w:rsidRDefault="008167CC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0000018" w14:textId="1BC29117" w:rsidR="008167CC" w:rsidRPr="0057469D" w:rsidRDefault="00AB25DE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2.1. 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Este Contrato y las obligaciones de confidencialidad contenidas en el mismo estarán en vigor por un plazo de </w:t>
      </w:r>
      <w:r w:rsidR="00716B12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[*] ([insertar años de vigencia en letra]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) años contado a partir de la fecha de su firma, prorrogable por acuerdo </w:t>
      </w:r>
      <w:r w:rsidR="00716B12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entre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las Partes.</w:t>
      </w:r>
    </w:p>
    <w:p w14:paraId="00000019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A" w14:textId="14731178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2.2.</w:t>
      </w:r>
      <w:r w:rsidR="00AB25DE" w:rsidRPr="0057469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Las Partes acuerdan y reconocen que nada en este Contrato genera obligación o compromiso para ellas de llevar a cabo o proseguir con </w:t>
      </w:r>
      <w:r w:rsidR="00716B12" w:rsidRPr="0057469D">
        <w:rPr>
          <w:rFonts w:asciiTheme="majorHAnsi" w:eastAsia="Times New Roman" w:hAnsiTheme="majorHAnsi" w:cs="Times New Roman"/>
          <w:sz w:val="24"/>
          <w:szCs w:val="24"/>
        </w:rPr>
        <w:t>su relación de negocios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>, o celebrar cualquier otra operación, convenio u acto</w:t>
      </w:r>
      <w:r w:rsidR="00716B12" w:rsidRPr="0057469D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0000001B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C" w14:textId="71DBA384" w:rsidR="008167CC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 xml:space="preserve">TERCERA. </w:t>
      </w:r>
      <w:r w:rsidR="006A5C93" w:rsidRPr="0057469D">
        <w:rPr>
          <w:rFonts w:asciiTheme="majorHAnsi" w:eastAsia="Times New Roman" w:hAnsiTheme="majorHAnsi" w:cs="Times New Roman"/>
          <w:b/>
          <w:sz w:val="24"/>
          <w:szCs w:val="24"/>
        </w:rPr>
        <w:t>DOMICILIO; NOTIFICACIONES</w:t>
      </w: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0000001D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1E" w14:textId="36E31E3F" w:rsidR="008167CC" w:rsidRPr="0057469D" w:rsidRDefault="006A5C93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3.1.</w:t>
      </w:r>
      <w:r w:rsidR="00AB25DE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Todo aviso, notificación o petición conforme a este Contrato se dará por escrito y se entregará personalmente, por correo aéreo certificado con acuse de recibo o por servicio de mensajería con acuse de recibo. Los avisos se darán a cada una de las Partes precisamente en el domicilio que a continuación se señala: </w:t>
      </w:r>
    </w:p>
    <w:p w14:paraId="0000001F" w14:textId="77777777" w:rsidR="008167CC" w:rsidRPr="0057469D" w:rsidRDefault="008167CC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0000020" w14:textId="6F47A555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Parte Reveladora</w:t>
      </w:r>
      <w:r w:rsidR="00AB25DE" w:rsidRPr="0057469D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222136FF" w14:textId="77777777" w:rsidR="00AB25DE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A9E9FC6" w14:textId="191A9213" w:rsidR="00AB25DE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>[insterar domicilio]</w:t>
      </w:r>
    </w:p>
    <w:p w14:paraId="22642601" w14:textId="097724B0" w:rsidR="00AB25DE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>En atención a: [*]</w:t>
      </w:r>
    </w:p>
    <w:p w14:paraId="00000021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2" w14:textId="624BEAEC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Parte Receptora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158048A3" w14:textId="77777777" w:rsidR="00AB25DE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AF96C51" w14:textId="7C0DB438" w:rsidR="00AB25DE" w:rsidRPr="0057469D" w:rsidRDefault="00AB25DE" w:rsidP="00AB25DE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>[insertar domicilio]</w:t>
      </w:r>
    </w:p>
    <w:p w14:paraId="5DBD2C60" w14:textId="77777777" w:rsidR="00AB25DE" w:rsidRPr="0057469D" w:rsidRDefault="00AB25DE" w:rsidP="00AB25DE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>En atención a: [*]</w:t>
      </w:r>
    </w:p>
    <w:p w14:paraId="00000023" w14:textId="77777777" w:rsidR="008167CC" w:rsidRPr="0057469D" w:rsidRDefault="008167CC" w:rsidP="00AB25DE">
      <w:pPr>
        <w:spacing w:line="240" w:lineRule="auto"/>
        <w:ind w:leftChars="0" w:left="0" w:firstLineChars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4" w14:textId="005820C1" w:rsidR="008167CC" w:rsidRPr="0057469D" w:rsidRDefault="00AB25D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3.2. </w:t>
      </w:r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 xml:space="preserve">Cualquier cambio en los domicilios en cuestión, deberá ser notificado por medio de un escrito, en la forma aquí prevista, de una </w:t>
      </w:r>
      <w:sdt>
        <w:sdtPr>
          <w:rPr>
            <w:rFonts w:asciiTheme="majorHAnsi" w:hAnsiTheme="majorHAnsi"/>
            <w:sz w:val="24"/>
            <w:szCs w:val="24"/>
          </w:rPr>
          <w:tag w:val="goog_rdk_18"/>
          <w:id w:val="1163891193"/>
        </w:sdtPr>
        <w:sdtEndPr/>
        <w:sdtContent>
          <w:r w:rsidR="006A5C93" w:rsidRPr="0057469D">
            <w:rPr>
              <w:rFonts w:asciiTheme="majorHAnsi" w:eastAsia="Times New Roman" w:hAnsiTheme="majorHAnsi" w:cs="Times New Roman"/>
              <w:sz w:val="24"/>
              <w:szCs w:val="24"/>
            </w:rPr>
            <w:t>P</w:t>
          </w:r>
        </w:sdtContent>
      </w:sdt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 xml:space="preserve">arte a la otra, con por lo menos 10 (diez) días hábiles de anticipación a dicho cambio. En caso contrario, todos los avisos y notificaciones realizados por las </w:t>
      </w:r>
      <w:sdt>
        <w:sdtPr>
          <w:rPr>
            <w:rFonts w:asciiTheme="majorHAnsi" w:hAnsiTheme="majorHAnsi"/>
            <w:sz w:val="24"/>
            <w:szCs w:val="24"/>
          </w:rPr>
          <w:tag w:val="goog_rdk_19"/>
          <w:id w:val="1470550463"/>
        </w:sdtPr>
        <w:sdtEndPr/>
        <w:sdtContent>
          <w:r w:rsidR="00807171" w:rsidRPr="0057469D">
            <w:rPr>
              <w:rFonts w:asciiTheme="majorHAnsi" w:hAnsiTheme="majorHAnsi"/>
              <w:sz w:val="24"/>
              <w:szCs w:val="24"/>
            </w:rPr>
            <w:t>P</w:t>
          </w:r>
        </w:sdtContent>
      </w:sdt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>artes en los domicilios antes citados o en sucesivos domicilios debidamente notificados en los términos mencionados surtirán plenamente sus efectos.</w:t>
      </w:r>
    </w:p>
    <w:p w14:paraId="00000025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6" w14:textId="1AD0EA57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3.3.</w:t>
      </w:r>
      <w:bookmarkStart w:id="0" w:name="bookmark=id.gjdgxs" w:colFirst="0" w:colLast="0"/>
      <w:bookmarkEnd w:id="0"/>
      <w:r w:rsidR="00807171" w:rsidRPr="0057469D">
        <w:rPr>
          <w:rFonts w:asciiTheme="majorHAnsi" w:eastAsia="Times New Roman" w:hAnsiTheme="majorHAnsi" w:cs="Times New Roman"/>
          <w:sz w:val="24"/>
          <w:szCs w:val="24"/>
        </w:rPr>
        <w:t>  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>Con in</w:t>
      </w:r>
      <w:r w:rsidR="00807171" w:rsidRPr="0057469D">
        <w:rPr>
          <w:rFonts w:asciiTheme="majorHAnsi" w:eastAsia="Times New Roman" w:hAnsiTheme="majorHAnsi" w:cs="Times New Roman"/>
          <w:sz w:val="24"/>
          <w:szCs w:val="24"/>
        </w:rPr>
        <w:t>dependencia de la Cláusula 3.1.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 anterior, las Partes están de acuerdo en que los medios electrónicos, ópticos o de cualquier otra tecnología, podrán ser utilizados como medios de comunicación alternos a los estipulados en la Cláusula 3.1 anterior, siempre y cuando el envío de cualquier comunicación sea contestado por la misma vía por la otra </w:t>
      </w:r>
      <w:sdt>
        <w:sdtPr>
          <w:rPr>
            <w:rFonts w:asciiTheme="majorHAnsi" w:hAnsiTheme="majorHAnsi"/>
            <w:sz w:val="24"/>
            <w:szCs w:val="24"/>
          </w:rPr>
          <w:tag w:val="goog_rdk_21"/>
          <w:id w:val="1460838958"/>
        </w:sdtPr>
        <w:sdtEndPr/>
        <w:sdtContent>
          <w:r w:rsidRPr="0057469D">
            <w:rPr>
              <w:rFonts w:asciiTheme="majorHAnsi" w:eastAsia="Times New Roman" w:hAnsiTheme="majorHAnsi" w:cs="Times New Roman"/>
              <w:sz w:val="24"/>
              <w:szCs w:val="24"/>
            </w:rPr>
            <w:t>P</w:t>
          </w:r>
        </w:sdtContent>
      </w:sdt>
      <w:sdt>
        <w:sdtPr>
          <w:rPr>
            <w:rFonts w:asciiTheme="majorHAnsi" w:hAnsiTheme="majorHAnsi"/>
            <w:sz w:val="24"/>
            <w:szCs w:val="24"/>
          </w:rPr>
          <w:tag w:val="goog_rdk_22"/>
          <w:id w:val="450836189"/>
          <w:showingPlcHdr/>
        </w:sdtPr>
        <w:sdtEndPr/>
        <w:sdtContent>
          <w:r w:rsidR="00807171" w:rsidRPr="0057469D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57469D">
        <w:rPr>
          <w:rFonts w:asciiTheme="majorHAnsi" w:eastAsia="Times New Roman" w:hAnsiTheme="majorHAnsi" w:cs="Times New Roman"/>
          <w:sz w:val="24"/>
          <w:szCs w:val="24"/>
        </w:rPr>
        <w:t>arte.</w:t>
      </w:r>
    </w:p>
    <w:p w14:paraId="00000027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1" w:name="bookmark=id.30j0zll" w:colFirst="0" w:colLast="0"/>
      <w:bookmarkEnd w:id="1"/>
    </w:p>
    <w:p w14:paraId="00000028" w14:textId="549D5AAF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Las Partes acuerdan que en el caso de duda o controversia en relación al envío de cualquier comunicación por los medios alternos estipulados en esta </w:t>
      </w:r>
      <w:sdt>
        <w:sdtPr>
          <w:rPr>
            <w:rFonts w:asciiTheme="majorHAnsi" w:hAnsiTheme="majorHAnsi"/>
            <w:sz w:val="24"/>
            <w:szCs w:val="24"/>
          </w:rPr>
          <w:tag w:val="goog_rdk_23"/>
          <w:id w:val="251017237"/>
        </w:sdtPr>
        <w:sdtEndPr/>
        <w:sdtContent>
          <w:r w:rsidRPr="0057469D">
            <w:rPr>
              <w:rFonts w:asciiTheme="majorHAnsi" w:eastAsia="Times New Roman" w:hAnsiTheme="majorHAnsi" w:cs="Times New Roman"/>
              <w:sz w:val="24"/>
              <w:szCs w:val="24"/>
            </w:rPr>
            <w:t>c</w:t>
          </w:r>
        </w:sdtContent>
      </w:sdt>
      <w:sdt>
        <w:sdtPr>
          <w:rPr>
            <w:rFonts w:asciiTheme="majorHAnsi" w:hAnsiTheme="majorHAnsi"/>
            <w:sz w:val="24"/>
            <w:szCs w:val="24"/>
          </w:rPr>
          <w:tag w:val="goog_rdk_24"/>
          <w:id w:val="-692380013"/>
          <w:showingPlcHdr/>
        </w:sdtPr>
        <w:sdtEndPr/>
        <w:sdtContent>
          <w:r w:rsidR="00807171" w:rsidRPr="0057469D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57469D">
        <w:rPr>
          <w:rFonts w:asciiTheme="majorHAnsi" w:eastAsia="Times New Roman" w:hAnsiTheme="majorHAnsi" w:cs="Times New Roman"/>
          <w:sz w:val="24"/>
          <w:szCs w:val="24"/>
        </w:rPr>
        <w:t>láusula, se deberá comprobar tanto el envío de cualquier comunicación, como la contestación de la misma; al no poderse comprobar tanto el envío como la contestación al mismo, la reclamación correspondiente será improcedente y, por consiguiente, el acto reclamado carecerá de validez.</w:t>
      </w:r>
    </w:p>
    <w:p w14:paraId="00000029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A" w14:textId="10C0B2D0" w:rsidR="008167CC" w:rsidRPr="0057469D" w:rsidRDefault="00B7149E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CUARTA.</w:t>
      </w:r>
      <w:r w:rsidR="006A5C93" w:rsidRPr="0057469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tag w:val="goog_rdk_25"/>
          <w:id w:val="701060668"/>
        </w:sdtPr>
        <w:sdtEndPr/>
        <w:sdtContent>
          <w:r w:rsidR="006A5C93" w:rsidRPr="0057469D">
            <w:rPr>
              <w:rFonts w:asciiTheme="majorHAnsi" w:eastAsia="Times New Roman" w:hAnsiTheme="majorHAnsi" w:cs="Times New Roman"/>
              <w:b/>
              <w:sz w:val="24"/>
              <w:szCs w:val="24"/>
            </w:rPr>
            <w:t>MISCELÁNEOS</w:t>
          </w:r>
        </w:sdtContent>
      </w:sdt>
      <w:sdt>
        <w:sdtPr>
          <w:rPr>
            <w:rFonts w:asciiTheme="majorHAnsi" w:hAnsiTheme="majorHAnsi"/>
            <w:sz w:val="24"/>
            <w:szCs w:val="24"/>
          </w:rPr>
          <w:tag w:val="goog_rdk_26"/>
          <w:id w:val="-2023458880"/>
        </w:sdtPr>
        <w:sdtEndPr/>
        <w:sdtContent>
          <w:r w:rsidRPr="0057469D">
            <w:rPr>
              <w:rFonts w:asciiTheme="majorHAnsi" w:eastAsia="Times New Roman" w:hAnsiTheme="majorHAnsi" w:cs="Times New Roman"/>
              <w:b/>
              <w:sz w:val="24"/>
              <w:szCs w:val="24"/>
            </w:rPr>
            <w:t>.</w:t>
          </w:r>
        </w:sdtContent>
      </w:sdt>
    </w:p>
    <w:p w14:paraId="0000002B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D" w14:textId="5825F039" w:rsidR="008167CC" w:rsidRPr="0057469D" w:rsidRDefault="006A5C93" w:rsidP="00ED0D76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4.1.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 Para la interpretación y cumplimento del presente Contrato, las Partes se someten expresamente a las leyes y </w:t>
      </w:r>
      <w:r w:rsidR="00ED0D76" w:rsidRPr="0057469D">
        <w:rPr>
          <w:rFonts w:asciiTheme="majorHAnsi" w:eastAsia="Times New Roman" w:hAnsiTheme="majorHAnsi" w:cs="Times New Roman"/>
          <w:sz w:val="24"/>
          <w:szCs w:val="24"/>
        </w:rPr>
        <w:t>los tribunales competentes de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D0D76" w:rsidRPr="0057469D">
        <w:rPr>
          <w:rFonts w:asciiTheme="majorHAnsi" w:eastAsia="Times New Roman" w:hAnsiTheme="majorHAnsi" w:cs="Times New Roman"/>
          <w:sz w:val="24"/>
          <w:szCs w:val="24"/>
        </w:rPr>
        <w:t>[insertar municipio y estado de los tribunales a cuya jurisdicción se pretende someter]</w:t>
      </w:r>
      <w:sdt>
        <w:sdtPr>
          <w:rPr>
            <w:rFonts w:asciiTheme="majorHAnsi" w:hAnsiTheme="majorHAnsi"/>
            <w:sz w:val="24"/>
            <w:szCs w:val="24"/>
          </w:rPr>
          <w:tag w:val="goog_rdk_28"/>
          <w:id w:val="-1629155951"/>
          <w:showingPlcHdr/>
        </w:sdtPr>
        <w:sdtEndPr/>
        <w:sdtContent>
          <w:r w:rsidR="00807171" w:rsidRPr="0057469D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57469D">
        <w:rPr>
          <w:rFonts w:asciiTheme="majorHAnsi" w:eastAsia="Times New Roman" w:hAnsiTheme="majorHAnsi" w:cs="Times New Roman"/>
          <w:sz w:val="24"/>
          <w:szCs w:val="24"/>
        </w:rPr>
        <w:t>, renunciando a cualquier otro fuero que pudiere corresponderles por razón de sus domicilios presentes o futuros, o por cualquier otra razón.</w:t>
      </w:r>
    </w:p>
    <w:p w14:paraId="3C28EA42" w14:textId="77777777" w:rsidR="00ED0D76" w:rsidRPr="0057469D" w:rsidRDefault="00ED0D76" w:rsidP="00ED0D76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2E" w14:textId="2FFEA5D8" w:rsidR="008167CC" w:rsidRPr="0057469D" w:rsidRDefault="00ED0D76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4.2.  </w:t>
      </w:r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>Cualquier modificación al presente Contrato deberá ser hecha mediante el acuerdo por escrito de ambas Partes.</w:t>
      </w:r>
    </w:p>
    <w:p w14:paraId="0000002F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30" w14:textId="62BB0C3B" w:rsidR="008167CC" w:rsidRPr="0057469D" w:rsidRDefault="00ED0D76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4.3. </w:t>
      </w:r>
      <w:r w:rsidR="006A5C93" w:rsidRPr="0057469D">
        <w:rPr>
          <w:rFonts w:asciiTheme="majorHAnsi" w:eastAsia="Times New Roman" w:hAnsiTheme="majorHAnsi" w:cs="Times New Roman"/>
          <w:color w:val="000000"/>
          <w:sz w:val="24"/>
          <w:szCs w:val="24"/>
        </w:rPr>
        <w:t>Este Contrato contiene el acuerdo total entre las Partes con respecto a su objeto y deja sin efectos todos los acuerdos, negociaciones o convenios, escritos o verbales, anteriores entre las Partes en relación con su objeto.</w:t>
      </w:r>
    </w:p>
    <w:p w14:paraId="00000031" w14:textId="77777777" w:rsidR="008167CC" w:rsidRPr="0057469D" w:rsidRDefault="008167CC" w:rsidP="00716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0000032" w14:textId="3B8101E5" w:rsidR="008167CC" w:rsidRPr="0057469D" w:rsidRDefault="006A5C93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4.4.</w:t>
      </w:r>
      <w:r w:rsidR="00ED0D76" w:rsidRPr="0057469D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57469D">
        <w:rPr>
          <w:rFonts w:asciiTheme="majorHAnsi" w:eastAsia="Times New Roman" w:hAnsiTheme="majorHAnsi" w:cs="Times New Roman"/>
          <w:sz w:val="24"/>
          <w:szCs w:val="24"/>
        </w:rPr>
        <w:t>Ninguna de las Partes podrá ceder o transferir ninguno de sus derechos u obligaciones conforme a este Convenio sin el consentimiento previo por escrito de la otra Parte.</w:t>
      </w:r>
    </w:p>
    <w:p w14:paraId="00000033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34" w14:textId="0F653252" w:rsidR="008167CC" w:rsidRPr="0057469D" w:rsidRDefault="00ED0D76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4.5. </w:t>
      </w:r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 xml:space="preserve">Este Contrato no establecerá relación laboral alguna o de sociedad, empresa conjunta, franquicia o representación entre las Partes. </w:t>
      </w:r>
    </w:p>
    <w:p w14:paraId="00000035" w14:textId="77777777" w:rsidR="008167CC" w:rsidRPr="0057469D" w:rsidRDefault="008167CC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0000036" w14:textId="106D8D95" w:rsidR="008167CC" w:rsidRPr="0057469D" w:rsidRDefault="00ED0D76" w:rsidP="00716B12">
      <w:pPr>
        <w:spacing w:line="240" w:lineRule="auto"/>
        <w:ind w:leftChars="0" w:left="2" w:hanging="2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b/>
          <w:sz w:val="24"/>
          <w:szCs w:val="24"/>
        </w:rPr>
        <w:t>4.6. </w:t>
      </w:r>
      <w:r w:rsidR="006A5C93" w:rsidRPr="0057469D">
        <w:rPr>
          <w:rFonts w:asciiTheme="majorHAnsi" w:eastAsia="Times New Roman" w:hAnsiTheme="majorHAnsi" w:cs="Times New Roman"/>
          <w:sz w:val="24"/>
          <w:szCs w:val="24"/>
        </w:rPr>
        <w:t xml:space="preserve">Este Contrato puede ser celebrado en uno o más ejemplares, cada uno de los cuales será considerado un original y los cuales conjuntamente constituirán un solo y el mismo instrumento. </w:t>
      </w:r>
    </w:p>
    <w:p w14:paraId="00000039" w14:textId="77777777" w:rsidR="008167CC" w:rsidRPr="0057469D" w:rsidRDefault="008167CC" w:rsidP="00ED0D76">
      <w:pPr>
        <w:spacing w:line="240" w:lineRule="auto"/>
        <w:ind w:leftChars="0" w:left="0" w:firstLineChars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CEE46AA" w14:textId="7FF1669E" w:rsidR="00ED0D76" w:rsidRPr="0057469D" w:rsidRDefault="006A5C93" w:rsidP="00ED0D76">
      <w:pPr>
        <w:spacing w:line="240" w:lineRule="auto"/>
        <w:ind w:leftChars="0" w:left="2" w:hanging="2"/>
        <w:rPr>
          <w:rFonts w:asciiTheme="majorHAnsi" w:eastAsia="Times New Roman" w:hAnsiTheme="majorHAnsi" w:cs="Times New Roman"/>
          <w:sz w:val="24"/>
          <w:szCs w:val="24"/>
        </w:rPr>
      </w:pPr>
      <w:r w:rsidRPr="0057469D">
        <w:rPr>
          <w:rFonts w:asciiTheme="majorHAnsi" w:eastAsia="Times New Roman" w:hAnsiTheme="majorHAnsi" w:cs="Times New Roman"/>
          <w:sz w:val="24"/>
          <w:szCs w:val="24"/>
        </w:rPr>
        <w:t>En testimonio de lo cual, las Partes suscriben el presente Contrato en la fecha indicada en el proemio del mismo.</w:t>
      </w:r>
    </w:p>
    <w:p w14:paraId="4165F83F" w14:textId="77777777" w:rsidR="00ED0D76" w:rsidRPr="0057469D" w:rsidRDefault="00ED0D76" w:rsidP="00ED0D76">
      <w:pPr>
        <w:spacing w:line="240" w:lineRule="auto"/>
        <w:ind w:leftChars="0" w:left="2" w:hanging="2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0D76" w:rsidRPr="0057469D" w14:paraId="315267D4" w14:textId="77777777" w:rsidTr="007C3E49">
        <w:tc>
          <w:tcPr>
            <w:tcW w:w="4414" w:type="dxa"/>
            <w:shd w:val="clear" w:color="auto" w:fill="auto"/>
          </w:tcPr>
          <w:p w14:paraId="6EA4301C" w14:textId="3151E561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b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b/>
                <w:sz w:val="24"/>
                <w:szCs w:val="24"/>
                <w:lang w:eastAsia="es-ES"/>
              </w:rPr>
              <w:t>LA PARTE REVELADORA</w:t>
            </w:r>
          </w:p>
          <w:p w14:paraId="2BD6A4D9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647EEA47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73EE90A3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222FBE2B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_________________________________</w:t>
            </w:r>
          </w:p>
          <w:p w14:paraId="1C9F4254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 xml:space="preserve">Nombre: [insertar </w:t>
            </w:r>
            <w:r w:rsidRPr="0057469D">
              <w:rPr>
                <w:rFonts w:asciiTheme="majorHAnsi" w:hAnsiTheme="majorHAnsi"/>
                <w:sz w:val="24"/>
                <w:szCs w:val="24"/>
              </w:rPr>
              <w:t xml:space="preserve">nombre de </w:t>
            </w: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persona que firme</w:t>
            </w:r>
            <w:r w:rsidRPr="0057469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14:paraId="24C047AA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Cargo: [mencionar si el firmante lo hace como Representante Legal o Por su Propio Derecho]</w:t>
            </w:r>
          </w:p>
          <w:p w14:paraId="7F8A129B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414" w:type="dxa"/>
            <w:shd w:val="clear" w:color="auto" w:fill="auto"/>
          </w:tcPr>
          <w:p w14:paraId="6EF8B9F2" w14:textId="0C9A3165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b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b/>
                <w:sz w:val="24"/>
                <w:szCs w:val="24"/>
                <w:lang w:eastAsia="es-ES"/>
              </w:rPr>
              <w:t>LA PARTE RECEPTORA</w:t>
            </w:r>
          </w:p>
          <w:p w14:paraId="570259A5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1035FBF7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020FF13A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  <w:p w14:paraId="38A5DDEA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_________________________________</w:t>
            </w:r>
          </w:p>
          <w:p w14:paraId="53D129D9" w14:textId="77777777" w:rsidR="00ED0D76" w:rsidRPr="0057469D" w:rsidRDefault="00ED0D76" w:rsidP="00ED0D76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 xml:space="preserve">Nombre: [insertar </w:t>
            </w:r>
            <w:r w:rsidRPr="0057469D">
              <w:rPr>
                <w:rFonts w:asciiTheme="majorHAnsi" w:hAnsiTheme="majorHAnsi"/>
                <w:sz w:val="24"/>
                <w:szCs w:val="24"/>
              </w:rPr>
              <w:t xml:space="preserve">nombre de </w:t>
            </w: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persona que firme</w:t>
            </w:r>
            <w:r w:rsidRPr="0057469D">
              <w:rPr>
                <w:rFonts w:asciiTheme="majorHAnsi" w:hAnsiTheme="majorHAnsi"/>
                <w:sz w:val="24"/>
                <w:szCs w:val="24"/>
              </w:rPr>
              <w:t>]</w:t>
            </w:r>
          </w:p>
          <w:p w14:paraId="1A3F3C1B" w14:textId="77777777" w:rsidR="00ED0D76" w:rsidRPr="0057469D" w:rsidRDefault="00ED0D76" w:rsidP="00ED0D76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  <w:r w:rsidRPr="0057469D">
              <w:rPr>
                <w:rFonts w:asciiTheme="majorHAnsi" w:hAnsiTheme="majorHAnsi"/>
                <w:sz w:val="24"/>
                <w:szCs w:val="24"/>
                <w:lang w:eastAsia="es-ES"/>
              </w:rPr>
              <w:t>Cargo: [mencionar si el firmante lo hace como Representante Legal o Por su Propio Derecho]</w:t>
            </w:r>
          </w:p>
          <w:p w14:paraId="5FDCB681" w14:textId="77777777" w:rsidR="00ED0D76" w:rsidRPr="0057469D" w:rsidRDefault="00ED0D76" w:rsidP="007C3E49">
            <w:pPr>
              <w:ind w:left="0" w:hanging="2"/>
              <w:jc w:val="center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</w:tbl>
    <w:p w14:paraId="2C19A38D" w14:textId="77777777" w:rsidR="00ED0D76" w:rsidRPr="0057469D" w:rsidRDefault="00ED0D76" w:rsidP="00ED0D76">
      <w:pPr>
        <w:spacing w:line="240" w:lineRule="auto"/>
        <w:ind w:leftChars="0" w:left="2" w:hanging="2"/>
        <w:rPr>
          <w:rFonts w:asciiTheme="majorHAnsi" w:eastAsia="Times New Roman" w:hAnsiTheme="majorHAnsi" w:cs="Times New Roman"/>
          <w:sz w:val="24"/>
          <w:szCs w:val="24"/>
        </w:rPr>
      </w:pPr>
    </w:p>
    <w:sectPr w:rsidR="00ED0D76" w:rsidRPr="0057469D"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02DD" w14:textId="77777777" w:rsidR="001D085C" w:rsidRDefault="001D085C">
      <w:pPr>
        <w:spacing w:line="240" w:lineRule="auto"/>
        <w:ind w:left="0" w:hanging="2"/>
      </w:pPr>
      <w:r>
        <w:separator/>
      </w:r>
    </w:p>
  </w:endnote>
  <w:endnote w:type="continuationSeparator" w:id="0">
    <w:p w14:paraId="5B1CDC73" w14:textId="77777777" w:rsidR="001D085C" w:rsidRDefault="001D08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8167CC" w:rsidRDefault="006A5C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171">
      <w:rPr>
        <w:noProof/>
        <w:color w:val="000000"/>
      </w:rPr>
      <w:t>4</w:t>
    </w:r>
    <w:r>
      <w:rPr>
        <w:color w:val="000000"/>
      </w:rPr>
      <w:fldChar w:fldCharType="end"/>
    </w:r>
  </w:p>
  <w:p w14:paraId="0000004A" w14:textId="77777777" w:rsidR="008167CC" w:rsidRDefault="00816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A5E43" w14:textId="77777777" w:rsidR="001D085C" w:rsidRDefault="001D085C">
      <w:pPr>
        <w:spacing w:line="240" w:lineRule="auto"/>
        <w:ind w:left="0" w:hanging="2"/>
      </w:pPr>
      <w:r>
        <w:separator/>
      </w:r>
    </w:p>
  </w:footnote>
  <w:footnote w:type="continuationSeparator" w:id="0">
    <w:p w14:paraId="1EFE8A59" w14:textId="77777777" w:rsidR="001D085C" w:rsidRDefault="001D085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CC"/>
    <w:rsid w:val="00081DA0"/>
    <w:rsid w:val="001D085C"/>
    <w:rsid w:val="0057469D"/>
    <w:rsid w:val="006A5C93"/>
    <w:rsid w:val="006C54F0"/>
    <w:rsid w:val="007045D6"/>
    <w:rsid w:val="00716B12"/>
    <w:rsid w:val="00807171"/>
    <w:rsid w:val="008167CC"/>
    <w:rsid w:val="009B0195"/>
    <w:rsid w:val="00A0477E"/>
    <w:rsid w:val="00AB25DE"/>
    <w:rsid w:val="00B7149E"/>
    <w:rsid w:val="00ED0D76"/>
    <w:rsid w:val="00EF46C5"/>
    <w:rsid w:val="00EF55A1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2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MX" w:eastAsia="es-MX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paragraph" w:customStyle="1" w:styleId="Textoindependiente1">
    <w:name w:val="Texto independiente1"/>
    <w:basedOn w:val="Normal"/>
    <w:qFormat/>
    <w:pPr>
      <w:jc w:val="both"/>
    </w:pPr>
    <w:rPr>
      <w:rFonts w:ascii="Times New Roman" w:hAnsi="Times New Roman"/>
      <w:sz w:val="20"/>
      <w:szCs w:val="20"/>
    </w:rPr>
  </w:style>
  <w:style w:type="character" w:customStyle="1" w:styleId="TextoindependienteCar">
    <w:name w:val="Texto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MX"/>
    </w:rPr>
  </w:style>
  <w:style w:type="paragraph" w:customStyle="1" w:styleId="Sangradetextonormal1">
    <w:name w:val="Sangría de texto normal1"/>
    <w:basedOn w:val="Normal"/>
    <w:qFormat/>
    <w:pPr>
      <w:ind w:left="720"/>
      <w:jc w:val="both"/>
    </w:pPr>
    <w:rPr>
      <w:rFonts w:ascii="Times New Roman" w:hAnsi="Times New Roman"/>
      <w:sz w:val="20"/>
      <w:szCs w:val="20"/>
    </w:rPr>
  </w:style>
  <w:style w:type="character" w:customStyle="1" w:styleId="SangradetextonormalCar">
    <w:name w:val="Sangría de texto normal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MX"/>
    </w:rPr>
  </w:style>
  <w:style w:type="paragraph" w:customStyle="1" w:styleId="Sangra2detindependiente1">
    <w:name w:val="Sangría 2 de t. independiente1"/>
    <w:basedOn w:val="Normal"/>
    <w:qFormat/>
    <w:pPr>
      <w:spacing w:after="240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Sangra2detindependienteCar">
    <w:name w:val="Sangría 2 de t. independiente C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MX"/>
    </w:rPr>
  </w:style>
  <w:style w:type="paragraph" w:customStyle="1" w:styleId="Encabezado1">
    <w:name w:val="Encabezado1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4"/>
      <w:szCs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5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52"/>
    <w:rPr>
      <w:rFonts w:ascii="Times New Roman" w:hAnsi="Times New Roman" w:cs="Times New Roman"/>
      <w:position w:val="-1"/>
      <w:sz w:val="18"/>
      <w:szCs w:val="18"/>
      <w:lang w:val="es-MX" w:eastAsia="es-MX"/>
    </w:rPr>
  </w:style>
  <w:style w:type="paragraph" w:styleId="ListParagraph">
    <w:name w:val="List Paragraph"/>
    <w:basedOn w:val="Normal"/>
    <w:uiPriority w:val="34"/>
    <w:qFormat/>
    <w:rsid w:val="00716B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0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dV2ytaYpi/EJWT3MqadFDbM6A==">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Alessio Robles Segui</dc:creator>
  <cp:lastModifiedBy>Bernardo J Jaime Lopez</cp:lastModifiedBy>
  <cp:revision>3</cp:revision>
  <dcterms:created xsi:type="dcterms:W3CDTF">2020-07-06T21:32:00Z</dcterms:created>
  <dcterms:modified xsi:type="dcterms:W3CDTF">2020-07-06T21:32:00Z</dcterms:modified>
</cp:coreProperties>
</file>